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BC0AB" w14:textId="77777777" w:rsidR="0070239B" w:rsidRDefault="00FB3136" w:rsidP="00FB3136">
      <w:pPr>
        <w:spacing w:after="0" w:line="240" w:lineRule="auto"/>
        <w:ind w:left="-1276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B31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AA64B2" wp14:editId="43E5C453">
            <wp:extent cx="6780008" cy="3726180"/>
            <wp:effectExtent l="0" t="0" r="1905" b="7620"/>
            <wp:docPr id="1" name="Рисунок 1" descr="Удмуртская Республика на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дмуртская Республика на карт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074" cy="373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6BB7D" w14:textId="77777777" w:rsidR="00FE0CC0" w:rsidRDefault="00FE0CC0" w:rsidP="001569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</w:pPr>
    </w:p>
    <w:p w14:paraId="6F5AC020" w14:textId="7F33A8FC" w:rsidR="00156912" w:rsidRPr="00FE0CC0" w:rsidRDefault="00156912" w:rsidP="001569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E0C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Удмуртская Республика</w:t>
      </w:r>
    </w:p>
    <w:p w14:paraId="42AF16CC" w14:textId="77777777" w:rsidR="00156912" w:rsidRPr="00FE0CC0" w:rsidRDefault="00156912" w:rsidP="001569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4427A875" w14:textId="2F41F120" w:rsidR="00156912" w:rsidRPr="00FE0CC0" w:rsidRDefault="00156912" w:rsidP="00156912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FE0C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Срок </w:t>
      </w:r>
      <w:r w:rsidR="00FE0C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реализации </w:t>
      </w:r>
      <w:r w:rsidRPr="00FE0C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программы: 2018 - 20</w:t>
      </w:r>
      <w:r w:rsidR="005220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30</w:t>
      </w:r>
      <w:r w:rsidRPr="00FE0C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годы</w:t>
      </w:r>
    </w:p>
    <w:p w14:paraId="40767CA0" w14:textId="77777777" w:rsidR="00156912" w:rsidRPr="00FE0CC0" w:rsidRDefault="00156912" w:rsidP="00156912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1C97E416" w14:textId="77777777" w:rsidR="00156912" w:rsidRPr="00FE0CC0" w:rsidRDefault="00156912" w:rsidP="00156912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FE0C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программу включены все муниципальные образования, городские округа.</w:t>
      </w:r>
    </w:p>
    <w:p w14:paraId="0A15F14B" w14:textId="77777777" w:rsidR="00156912" w:rsidRPr="00FE0CC0" w:rsidRDefault="00156912" w:rsidP="00156912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3CA6C173" w14:textId="77777777" w:rsidR="0052209E" w:rsidRPr="0052209E" w:rsidRDefault="0052209E" w:rsidP="005220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09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Для участия в Государственной программе на территории Удмуртской Республики региональной программой переселения установлены к претендентам следующие требования:</w:t>
      </w:r>
    </w:p>
    <w:p w14:paraId="64583576" w14:textId="77777777" w:rsidR="0052209E" w:rsidRPr="0052209E" w:rsidRDefault="0052209E" w:rsidP="005220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достижение 18-летнего возраста и не превышение возраста, дающего право на страховую пенсию по старости, определяемой в соответствии с частью 1 статьи 8 Федерального закона от 28 декабря 2013 года № 400-ФЗ «О страховых пенсиях»;</w:t>
      </w:r>
    </w:p>
    <w:p w14:paraId="2707E428" w14:textId="77777777" w:rsidR="0052209E" w:rsidRPr="0052209E" w:rsidRDefault="0052209E" w:rsidP="005220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обладание трудоспособностью в соответствии с законодательством Российской Федерации;</w:t>
      </w:r>
    </w:p>
    <w:p w14:paraId="74C8A8C5" w14:textId="4B5C83E0" w:rsidR="0052209E" w:rsidRPr="0052209E" w:rsidRDefault="0052209E" w:rsidP="005220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у соотечественника с момента получения разрешения на временное проживание либо вида на жительство либо свидетельства о предоставлении временного убежища на территории Российской Федерации либо получения статуса беженца на территории Российской Федерации до момента обращения об участии в Государственной программе отсутствуют перерывы в трудовой или иной не запрещенной законодательством Российской Федерации деятельности на территории Российской Федерации более полугода;</w:t>
      </w:r>
    </w:p>
    <w:p w14:paraId="50FF9064" w14:textId="3D468EE8" w:rsidR="0052209E" w:rsidRPr="0052209E" w:rsidRDefault="0052209E" w:rsidP="005220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4) наличие документально подтвержденного профессионального образования и (или) в течение последних 10 лет </w:t>
      </w:r>
      <w:r w:rsidRPr="0052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</w:t>
      </w:r>
      <w:r w:rsidRPr="0052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перерывов в трудовой деятельности более 1 года;</w:t>
      </w:r>
    </w:p>
    <w:p w14:paraId="77532BDC" w14:textId="77777777" w:rsidR="0052209E" w:rsidRPr="0052209E" w:rsidRDefault="0052209E" w:rsidP="005220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заявленная профессия для планируемого осуществления трудовой деятельности соответствует уровню образования;</w:t>
      </w:r>
    </w:p>
    <w:p w14:paraId="4CC68777" w14:textId="77777777" w:rsidR="0052209E" w:rsidRPr="0052209E" w:rsidRDefault="0052209E" w:rsidP="005220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6) на момент обращения об участии в Государственной программе </w:t>
      </w:r>
      <w:r w:rsidRPr="0052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соотечественник трудоустроен или у соотечественника имеется гарантийное письмо от работодателя;</w:t>
      </w:r>
    </w:p>
    <w:p w14:paraId="7747B379" w14:textId="77777777" w:rsidR="0052209E" w:rsidRPr="0052209E" w:rsidRDefault="0052209E" w:rsidP="005220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имеющаяся квалификация соотечественника соответствует требованиям вакантных рабочих мест, в том числе при наличии возможности профессиональной подготовки или повышения квалификации;</w:t>
      </w:r>
    </w:p>
    <w:p w14:paraId="14BD2198" w14:textId="56E54055" w:rsidR="0052209E" w:rsidRPr="0052209E" w:rsidRDefault="0052209E" w:rsidP="005220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8) наличие документально подтвержденной трудовой или иной не запрещенной законодательством Российской Федерации деятельности;</w:t>
      </w:r>
    </w:p>
    <w:p w14:paraId="36BE88C7" w14:textId="33E1E5DB" w:rsidR="0052209E" w:rsidRPr="0052209E" w:rsidRDefault="0052209E" w:rsidP="005220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9) наличие у соотечественника денежных средств на аренду жилья либо на первоначальный взнос по ипотечной схеме приобретения (строительства) жилья.</w:t>
      </w:r>
    </w:p>
    <w:p w14:paraId="46921BD9" w14:textId="1C838942" w:rsidR="0052209E" w:rsidRPr="0052209E" w:rsidRDefault="0052209E" w:rsidP="005220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соотечественникам, изложенные в пунктах 4, 5, 6 и 7, не распространяются на женщин, находившихся (находящихся) в отпуске по уходу за ребенком до достижения им возраста трех лет, студентов последних курсов очной формы обучения, обучающихся в профессиональных образовательных организациях и образовательных организациях высшего образования, расположенных на территории Удмуртской Республики, либо студентов инженерно-технической подготовки, обучающихся и проживающих за рубежом, специалистов и ученых, занимающихся актуальными научными и технологическими проблемами.</w:t>
      </w:r>
    </w:p>
    <w:p w14:paraId="6E4340B3" w14:textId="7D357639" w:rsidR="0052209E" w:rsidRPr="0052209E" w:rsidRDefault="0052209E" w:rsidP="0052209E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Требование, изложенное в пункте 3, не распространяется на соотечественников, постоянно проживающих за рубежом.</w:t>
      </w:r>
    </w:p>
    <w:p w14:paraId="2516104F" w14:textId="77777777" w:rsidR="0052209E" w:rsidRPr="0052209E" w:rsidRDefault="0052209E" w:rsidP="005220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A7C7526" w14:textId="77777777" w:rsidR="0052209E" w:rsidRPr="0052209E" w:rsidRDefault="0052209E" w:rsidP="00522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20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Алгоритм действий соотечественника </w:t>
      </w:r>
    </w:p>
    <w:p w14:paraId="73A71376" w14:textId="77777777" w:rsidR="0052209E" w:rsidRPr="0052209E" w:rsidRDefault="0052209E" w:rsidP="00522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20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прибытии на территорию </w:t>
      </w:r>
      <w:r w:rsidRPr="0052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Удмуртской Республики</w:t>
      </w:r>
    </w:p>
    <w:p w14:paraId="6BA27BD8" w14:textId="77777777" w:rsidR="0052209E" w:rsidRPr="0052209E" w:rsidRDefault="0052209E" w:rsidP="00522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60"/>
        <w:gridCol w:w="567"/>
        <w:gridCol w:w="3118"/>
        <w:gridCol w:w="567"/>
        <w:gridCol w:w="2659"/>
      </w:tblGrid>
      <w:tr w:rsidR="0052209E" w:rsidRPr="0052209E" w14:paraId="475E5857" w14:textId="77777777" w:rsidTr="009440D1">
        <w:trPr>
          <w:trHeight w:val="1298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EF8D" w14:textId="07057354" w:rsidR="0052209E" w:rsidRP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Прибытие участника Государственной программы и членов его семьи на территорию Удмуртской Республики</w:t>
            </w:r>
          </w:p>
          <w:p w14:paraId="6A61DCBE" w14:textId="77777777" w:rsidR="0052209E" w:rsidRPr="0052209E" w:rsidRDefault="0052209E" w:rsidP="0052209E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на территорию переселения муниципального образования </w:t>
            </w:r>
          </w:p>
        </w:tc>
      </w:tr>
      <w:tr w:rsidR="0052209E" w:rsidRPr="0052209E" w14:paraId="20A4B439" w14:textId="77777777" w:rsidTr="009440D1"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6FC9FD" w14:textId="77777777" w:rsidR="0052209E" w:rsidRP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sym w:font="Symbol" w:char="F0AF"/>
            </w:r>
          </w:p>
        </w:tc>
      </w:tr>
      <w:tr w:rsidR="0052209E" w:rsidRPr="0052209E" w14:paraId="737AF057" w14:textId="77777777" w:rsidTr="0052209E">
        <w:trPr>
          <w:trHeight w:val="1251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A2DB" w14:textId="77777777" w:rsidR="0052209E" w:rsidRP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Постановка на миграционный учет участника</w:t>
            </w:r>
          </w:p>
          <w:p w14:paraId="1F4E9596" w14:textId="77777777" w:rsidR="0052209E" w:rsidRP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Государственной программы и членов его семьи</w:t>
            </w:r>
          </w:p>
          <w:p w14:paraId="24CD4FCB" w14:textId="7726127D" w:rsidR="0052209E" w:rsidRP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месту пребывания или жительства (по истечении 30 суток в течение 7 суток)</w:t>
            </w:r>
          </w:p>
        </w:tc>
      </w:tr>
      <w:tr w:rsidR="0052209E" w:rsidRPr="0052209E" w14:paraId="27D29DE8" w14:textId="77777777" w:rsidTr="009440D1">
        <w:trPr>
          <w:trHeight w:val="341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633264" w14:textId="77777777" w:rsidR="0052209E" w:rsidRP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sym w:font="Symbol" w:char="F0AF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0F8AC" w14:textId="77777777" w:rsidR="0052209E" w:rsidRP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0D03A" w14:textId="77777777" w:rsidR="0052209E" w:rsidRP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sym w:font="Symbol" w:char="F0AF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11091" w14:textId="77777777" w:rsidR="0052209E" w:rsidRP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5802B" w14:textId="77777777" w:rsidR="0052209E" w:rsidRP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sym w:font="Symbol" w:char="F0AF"/>
            </w:r>
          </w:p>
        </w:tc>
      </w:tr>
      <w:tr w:rsidR="0052209E" w:rsidRPr="0052209E" w14:paraId="3FBE6902" w14:textId="77777777" w:rsidTr="0052209E">
        <w:trPr>
          <w:trHeight w:val="16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8E2B" w14:textId="77777777" w:rsidR="0052209E" w:rsidRP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Территориальный орган МВД России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AECFF" w14:textId="77777777" w:rsidR="0052209E" w:rsidRP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E9A0" w14:textId="77777777" w:rsidR="0052209E" w:rsidRP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0963AF" w14:textId="77777777" w:rsidR="0052209E" w:rsidRP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1221" w14:textId="0AA02F5D" w:rsidR="0052209E" w:rsidRP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Отделение филиала ФГУП «Почта России»</w:t>
            </w:r>
          </w:p>
        </w:tc>
      </w:tr>
      <w:tr w:rsidR="0052209E" w:rsidRPr="0052209E" w14:paraId="2709D17E" w14:textId="77777777" w:rsidTr="009440D1">
        <w:trPr>
          <w:trHeight w:val="341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CF5695" w14:textId="77777777" w:rsidR="0052209E" w:rsidRP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sym w:font="Symbol" w:char="F0AF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95856" w14:textId="77777777" w:rsidR="0052209E" w:rsidRP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FEBCA6" w14:textId="77777777" w:rsidR="0052209E" w:rsidRP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sym w:font="Symbol" w:char="F0AF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80B3D" w14:textId="77777777" w:rsidR="0052209E" w:rsidRP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F40252" w14:textId="77777777" w:rsidR="0052209E" w:rsidRP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sym w:font="Symbol" w:char="F0AF"/>
            </w:r>
          </w:p>
        </w:tc>
      </w:tr>
      <w:tr w:rsidR="0052209E" w:rsidRPr="0052209E" w14:paraId="6613109B" w14:textId="77777777" w:rsidTr="0052209E">
        <w:trPr>
          <w:trHeight w:val="4658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901C" w14:textId="77777777" w:rsidR="0052209E" w:rsidRP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УВМ МВД по Удмуртской Республики</w:t>
            </w:r>
          </w:p>
          <w:p w14:paraId="6FEC96E5" w14:textId="77777777" w:rsidR="0052209E" w:rsidRP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426076, г. Ижевск, ул. Пушкинская, д. 164</w:t>
            </w:r>
          </w:p>
          <w:p w14:paraId="73FDC807" w14:textId="3E45B044" w:rsidR="0052209E" w:rsidRP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постановка на учет в качестве участника Государственной программы и членов его семьи</w:t>
            </w:r>
          </w:p>
          <w:p w14:paraId="2797A785" w14:textId="77777777" w:rsidR="0052209E" w:rsidRP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консультация по вопросам определения правового статуса на территории РФ, </w:t>
            </w:r>
          </w:p>
          <w:p w14:paraId="7414F03C" w14:textId="77777777" w:rsidR="0052209E" w:rsidRP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оформление разрешения на временное проживание/вида на жительство </w:t>
            </w:r>
          </w:p>
          <w:p w14:paraId="5BB29FE6" w14:textId="77777777" w:rsidR="0052209E" w:rsidRP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обращение с заявлением о приобретении гражданства Российской Федерации</w:t>
            </w:r>
          </w:p>
          <w:p w14:paraId="00619EF7" w14:textId="1288045C" w:rsidR="0052209E" w:rsidRP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оформление паспорта гражданина Российской Федерации (территориальные органы)</w:t>
            </w:r>
          </w:p>
          <w:p w14:paraId="7A53FC83" w14:textId="77777777" w:rsid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консультация по вопросам получения мер государственной поддержки и социальных гарантий, </w:t>
            </w:r>
          </w:p>
          <w:p w14:paraId="1A8B6F1B" w14:textId="232FC2E1" w:rsidR="0052209E" w:rsidRP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получение мер государственной поддержки</w:t>
            </w:r>
          </w:p>
          <w:p w14:paraId="094CE5A8" w14:textId="77777777" w:rsidR="0052209E" w:rsidRP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предоставление информации и контактных данных уполномоченного органа, ответственного за реализацию региональной программы переселения</w:t>
            </w:r>
          </w:p>
        </w:tc>
      </w:tr>
      <w:tr w:rsidR="0052209E" w:rsidRPr="0052209E" w14:paraId="7D6B4F41" w14:textId="77777777" w:rsidTr="009440D1"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70FB74" w14:textId="77777777" w:rsidR="0052209E" w:rsidRP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</w:tr>
      <w:tr w:rsidR="0052209E" w:rsidRPr="0052209E" w14:paraId="080B2313" w14:textId="77777777" w:rsidTr="0052209E">
        <w:trPr>
          <w:trHeight w:val="3597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60B5" w14:textId="77777777" w:rsidR="0052209E" w:rsidRP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Министерство социальной политики</w:t>
            </w:r>
            <w:r w:rsidRPr="00522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20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 труда </w:t>
            </w:r>
            <w:r w:rsidRPr="00522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Удмуртской Республики</w:t>
            </w:r>
          </w:p>
          <w:p w14:paraId="616F7F7A" w14:textId="77777777" w:rsidR="0052209E" w:rsidRPr="0052209E" w:rsidRDefault="0052209E" w:rsidP="0052209E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426004, г. Ижевск, ул. Ломоносова, д. 5</w:t>
            </w:r>
          </w:p>
          <w:p w14:paraId="2A315FBC" w14:textId="030B3870" w:rsidR="0052209E" w:rsidRPr="0052209E" w:rsidRDefault="0052209E" w:rsidP="0052209E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решение вопросов в сфере здравоохранения, </w:t>
            </w:r>
          </w:p>
          <w:p w14:paraId="43328564" w14:textId="6080C420" w:rsidR="0052209E" w:rsidRPr="0052209E" w:rsidRDefault="0052209E" w:rsidP="0052209E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вопросов в сфере социального обеспечения и занятости населения,</w:t>
            </w:r>
          </w:p>
          <w:p w14:paraId="5E1D61D2" w14:textId="77777777" w:rsidR="0052209E" w:rsidRPr="0052209E" w:rsidRDefault="0052209E" w:rsidP="00522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содействие в жилищном обустройстве,</w:t>
            </w:r>
          </w:p>
          <w:p w14:paraId="043948D4" w14:textId="77777777" w:rsidR="0052209E" w:rsidRPr="0052209E" w:rsidRDefault="0052209E" w:rsidP="0052209E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содействие в признании учёных степеней, учёных званий, образования и (или) квалификации, полученных в иностранном государстве,</w:t>
            </w:r>
          </w:p>
          <w:p w14:paraId="645054F0" w14:textId="77777777" w:rsidR="0052209E" w:rsidRPr="0052209E" w:rsidRDefault="0052209E" w:rsidP="0052209E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содействие в прохождении медицинского освидетельствования</w:t>
            </w:r>
          </w:p>
          <w:p w14:paraId="7C8EA98B" w14:textId="77777777" w:rsidR="0052209E" w:rsidRPr="0052209E" w:rsidRDefault="0052209E" w:rsidP="0052209E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содействие в предоставлении иных мер поддержки, предусмотренных региональной программой переселения</w:t>
            </w:r>
          </w:p>
        </w:tc>
      </w:tr>
    </w:tbl>
    <w:p w14:paraId="2E4D40D5" w14:textId="77777777" w:rsidR="0052209E" w:rsidRPr="0052209E" w:rsidRDefault="0052209E" w:rsidP="005220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4BCF64E" w14:textId="77777777" w:rsidR="0052209E" w:rsidRPr="0052209E" w:rsidRDefault="0052209E" w:rsidP="005220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52209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Министерство социальной политики и труда </w:t>
      </w:r>
    </w:p>
    <w:p w14:paraId="404200C0" w14:textId="77777777" w:rsidR="0052209E" w:rsidRPr="0052209E" w:rsidRDefault="0052209E" w:rsidP="005220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52209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Удмуртской Республики</w:t>
      </w:r>
    </w:p>
    <w:p w14:paraId="3F23AD9A" w14:textId="77777777" w:rsidR="0052209E" w:rsidRPr="0052209E" w:rsidRDefault="0052209E" w:rsidP="005220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2209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Адрес: 426004, г. Ижевск, ул. Ломоносова, д. 5</w:t>
      </w:r>
    </w:p>
    <w:p w14:paraId="56C7BD58" w14:textId="77777777" w:rsidR="0052209E" w:rsidRPr="0052209E" w:rsidRDefault="0052209E" w:rsidP="005220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2209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Тел.: 8 (3412) 222-730 (доб. 201) </w:t>
      </w:r>
    </w:p>
    <w:p w14:paraId="47B7AEFC" w14:textId="77777777" w:rsidR="0052209E" w:rsidRPr="0052209E" w:rsidRDefault="0052209E" w:rsidP="005220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2209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Факс: 8 (3412) 222-858</w:t>
      </w:r>
    </w:p>
    <w:p w14:paraId="6CC0E777" w14:textId="77777777" w:rsidR="0052209E" w:rsidRPr="0052209E" w:rsidRDefault="0052209E" w:rsidP="005220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2209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Официальный Интернет-сайт: </w:t>
      </w:r>
      <w:hyperlink r:id="rId5" w:history="1">
        <w:r w:rsidRPr="0052209E">
          <w:rPr>
            <w:rFonts w:ascii="Times New Roman" w:eastAsia="Times New Roman" w:hAnsi="Times New Roman" w:cs="Times New Roman"/>
            <w:i/>
            <w:sz w:val="27"/>
            <w:szCs w:val="27"/>
            <w:lang w:eastAsia="ru-RU"/>
          </w:rPr>
          <w:t>http://minsoc18.ru</w:t>
        </w:r>
      </w:hyperlink>
      <w:r w:rsidRPr="0052209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(минсоцполитики18.рф)</w:t>
      </w:r>
    </w:p>
    <w:p w14:paraId="3F7CABFA" w14:textId="77777777" w:rsidR="0052209E" w:rsidRPr="0052209E" w:rsidRDefault="0052209E" w:rsidP="005220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2209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Адрес электронной почты: mail@msp.udmr.ru</w:t>
      </w:r>
    </w:p>
    <w:p w14:paraId="2CDE7774" w14:textId="77777777" w:rsidR="0052209E" w:rsidRPr="0052209E" w:rsidRDefault="0052209E" w:rsidP="0052209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52209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Управление по вопросам миграции </w:t>
      </w:r>
    </w:p>
    <w:p w14:paraId="6D996A9D" w14:textId="77777777" w:rsidR="0052209E" w:rsidRPr="0052209E" w:rsidRDefault="0052209E" w:rsidP="0052209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52209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МВД по Удмуртской Республике</w:t>
      </w:r>
    </w:p>
    <w:p w14:paraId="319C0232" w14:textId="77777777" w:rsidR="0052209E" w:rsidRPr="0052209E" w:rsidRDefault="0052209E" w:rsidP="0052209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2209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Адрес: 426076, г. Ижевск, ул. Пушкинская, д. 164</w:t>
      </w:r>
    </w:p>
    <w:p w14:paraId="490D0710" w14:textId="77777777" w:rsidR="0052209E" w:rsidRPr="0052209E" w:rsidRDefault="0052209E" w:rsidP="0052209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2209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Тел.: 8 (3412) 419-055</w:t>
      </w:r>
    </w:p>
    <w:p w14:paraId="13D4D4EB" w14:textId="77777777" w:rsidR="0052209E" w:rsidRPr="0052209E" w:rsidRDefault="0052209E" w:rsidP="0052209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2209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Факс: 8 (3412) 419-191</w:t>
      </w:r>
    </w:p>
    <w:p w14:paraId="66F9089F" w14:textId="77777777" w:rsidR="0052209E" w:rsidRPr="0052209E" w:rsidRDefault="0052209E" w:rsidP="0052209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2209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Официальный Интернет-сайт: </w:t>
      </w:r>
      <w:hyperlink r:id="rId6" w:history="1">
        <w:r w:rsidRPr="0052209E">
          <w:rPr>
            <w:rFonts w:ascii="Times New Roman" w:eastAsia="Times New Roman" w:hAnsi="Times New Roman" w:cs="Times New Roman"/>
            <w:i/>
            <w:color w:val="0000FF"/>
            <w:sz w:val="27"/>
            <w:szCs w:val="27"/>
            <w:u w:val="single"/>
            <w:lang w:eastAsia="ru-RU"/>
          </w:rPr>
          <w:t>www.18.mvd.ru</w:t>
        </w:r>
      </w:hyperlink>
    </w:p>
    <w:p w14:paraId="7ACCA003" w14:textId="77777777" w:rsidR="0052209E" w:rsidRPr="0052209E" w:rsidRDefault="0052209E" w:rsidP="0052209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2209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Адрес электронной почты: </w:t>
      </w:r>
      <w:hyperlink r:id="rId7" w:history="1">
        <w:r w:rsidRPr="0052209E">
          <w:rPr>
            <w:rFonts w:ascii="Times New Roman" w:eastAsia="Times New Roman" w:hAnsi="Times New Roman" w:cs="Times New Roman"/>
            <w:i/>
            <w:color w:val="0000FF"/>
            <w:sz w:val="27"/>
            <w:szCs w:val="27"/>
            <w:u w:val="single"/>
            <w:lang w:eastAsia="ru-RU"/>
          </w:rPr>
          <w:t>uvm.18@mvd.ru</w:t>
        </w:r>
      </w:hyperlink>
    </w:p>
    <w:p w14:paraId="76291227" w14:textId="77777777" w:rsidR="0070239B" w:rsidRPr="0070239B" w:rsidRDefault="0070239B" w:rsidP="0052209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70239B" w:rsidRPr="0070239B" w:rsidSect="008F693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C1C"/>
    <w:rsid w:val="00156912"/>
    <w:rsid w:val="003B735A"/>
    <w:rsid w:val="0052209E"/>
    <w:rsid w:val="00583C1C"/>
    <w:rsid w:val="0070239B"/>
    <w:rsid w:val="008F6936"/>
    <w:rsid w:val="00977649"/>
    <w:rsid w:val="00D66AD1"/>
    <w:rsid w:val="00ED3657"/>
    <w:rsid w:val="00FB3136"/>
    <w:rsid w:val="00FE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93CC"/>
  <w15:docId w15:val="{36195658-C779-4523-981B-52897EFF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39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13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56912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977649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8"/>
    <w:uiPriority w:val="59"/>
    <w:rsid w:val="00522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522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7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vm.18@mv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8.mvd.ru" TargetMode="External"/><Relationship Id="rId5" Type="http://schemas.openxmlformats.org/officeDocument/2006/relationships/hyperlink" Target="http://minsoc18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8</cp:revision>
  <cp:lastPrinted>2020-08-21T09:39:00Z</cp:lastPrinted>
  <dcterms:created xsi:type="dcterms:W3CDTF">2020-08-05T07:03:00Z</dcterms:created>
  <dcterms:modified xsi:type="dcterms:W3CDTF">2025-01-23T15:01:00Z</dcterms:modified>
</cp:coreProperties>
</file>